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B3F" w:rsidRPr="00C62B3F" w:rsidRDefault="00C62B3F" w:rsidP="00C62B3F">
      <w:pPr>
        <w:rPr>
          <w:b/>
        </w:rPr>
      </w:pPr>
      <w:r w:rsidRPr="00C62B3F">
        <w:rPr>
          <w:b/>
        </w:rPr>
        <w:t>Kiedy i w jakim wymiarze nabywa się prawo do dodatkowego urlopu</w:t>
      </w:r>
    </w:p>
    <w:p w:rsidR="00C62B3F" w:rsidRDefault="00C62B3F" w:rsidP="00C62B3F">
      <w:pPr>
        <w:jc w:val="both"/>
      </w:pPr>
      <w:r>
        <w:t>Zgodnie z art. 19 ustawy o rehabilitacji zawodowej i społecznej oraz zatrudnianiu osób niepełnosprawnych, osobie zaliczonej do znacznego lub umiarkowanego stopnia niepełnosprawności przysługuje dodatkowy urlop wypoczynkowy w wymiarze 10 dni roboczych w roku kalendarzowym. Jak wynika z powyższego osoba z lekkim stopniem niepełnosprawności nie ma prawa do dodatkowego urlopu.</w:t>
      </w:r>
    </w:p>
    <w:p w:rsidR="00C62B3F" w:rsidRDefault="00C62B3F" w:rsidP="00C62B3F">
      <w:pPr>
        <w:jc w:val="both"/>
      </w:pPr>
      <w:r>
        <w:t>W sumie więc łączny wymiar urlopu wypoczynkowego (podstawowego urlopu przewidzianego przez kodeks pracy oraz urlopu dodatkowego) osoby ze znacznym lub umiarkowanym stopniem będzie wynosił odpowiednio 36 lub 30 dni, w zależności od tego jaki wymiar urlopu podstawowego przysługuje danemu pracownikowi (26 lub 20 dni). Ten wymiar urlopu dotyczy wyłącznie pracowników zatrudnionych w pełnym wymiarze, ponieważ wymiar urlopu dla pracownika zatrudnionego w niepełnym wymiarze czasu pracy ustala się proporcjonalnie do wymiaru czasu pracy tego pracownika. Dlatego w przypadku osoby zatrudnionej na 1/2 etatu wymiar urlopu dodatkowego będzie wynosił 5 dni (½ z 10 dni)</w:t>
      </w:r>
    </w:p>
    <w:p w:rsidR="00C62B3F" w:rsidRDefault="00C62B3F" w:rsidP="00C62B3F">
      <w:pPr>
        <w:jc w:val="both"/>
      </w:pPr>
      <w:r>
        <w:br/>
        <w:t>Trzeba także podkreślić że prawo do pierwszego urlopu dodatkowego osoba niepełnosprawna  nabywa dopiero po przepracowaniu 1 roku po dniu zaliczenia jej do znacznego lub umiarkowanego stopnia niepełnosprawności. Przez dzień zaliczenia do stopnia niepełnosprawności należy rozumieć dzień posiedzenia zespołu do spraw orzekania o niepełnosprawności. Jeżeli więc pracownik zatrudniony od 1 lipca 2015 r. przedstawił pracodawcy w dniu 17 sierpnia 2017 r. orzeczenie o zaliczeniu go do umiarkowanego lub znacznego stopnia niepełnosprawności, a posiedzenie komisji orzekającej miało miejsce 15 lipca 2017 roku,  to prawo do dodatkowego urlopu pracownik nabędzie z dniem 16 lipca 2018 r.</w:t>
      </w:r>
    </w:p>
    <w:p w:rsidR="001C6685" w:rsidRDefault="001C6685"/>
    <w:sectPr w:rsidR="001C6685" w:rsidSect="00993D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8E1F97"/>
    <w:multiLevelType w:val="hybridMultilevel"/>
    <w:tmpl w:val="E01AE5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/>
  <w:defaultTabStop w:val="708"/>
  <w:hyphenationZone w:val="425"/>
  <w:characterSpacingControl w:val="doNotCompress"/>
  <w:compat/>
  <w:rsids>
    <w:rsidRoot w:val="00C62B3F"/>
    <w:rsid w:val="001C6685"/>
    <w:rsid w:val="00C62B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2B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2B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Sebdio</dc:creator>
  <cp:lastModifiedBy>Sebdio</cp:lastModifiedBy>
  <cp:revision>1</cp:revision>
  <dcterms:created xsi:type="dcterms:W3CDTF">2018-09-04T09:45:00Z</dcterms:created>
  <dcterms:modified xsi:type="dcterms:W3CDTF">2018-09-04T09:46:00Z</dcterms:modified>
</cp:coreProperties>
</file>